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05" w:type="dxa"/>
        <w:tblCellSpacing w:w="0" w:type="dxa"/>
        <w:shd w:val="clear" w:color="auto" w:fill="FFFFFF"/>
        <w:tblCellMar>
          <w:top w:w="120" w:type="dxa"/>
          <w:left w:w="120" w:type="dxa"/>
          <w:bottom w:w="120" w:type="dxa"/>
          <w:right w:w="120" w:type="dxa"/>
        </w:tblCellMar>
        <w:tblLook w:val="04A0" w:firstRow="1" w:lastRow="0" w:firstColumn="1" w:lastColumn="0" w:noHBand="0" w:noVBand="1"/>
      </w:tblPr>
      <w:tblGrid>
        <w:gridCol w:w="789"/>
        <w:gridCol w:w="1894"/>
        <w:gridCol w:w="4344"/>
        <w:gridCol w:w="2050"/>
        <w:gridCol w:w="335"/>
        <w:gridCol w:w="1493"/>
      </w:tblGrid>
      <w:tr w:rsidR="00B840F7" w:rsidRPr="00B840F7" w14:paraId="38357630" w14:textId="77777777">
        <w:trPr>
          <w:tblCellSpacing w:w="0" w:type="dxa"/>
        </w:trPr>
        <w:tc>
          <w:tcPr>
            <w:tcW w:w="0" w:type="auto"/>
            <w:shd w:val="clear" w:color="auto" w:fill="FFFFFF"/>
            <w:hideMark/>
          </w:tcPr>
          <w:p w14:paraId="008504FE" w14:textId="77777777" w:rsidR="00B840F7" w:rsidRPr="00B840F7" w:rsidRDefault="00B840F7" w:rsidP="00B840F7">
            <w:r w:rsidRPr="00B840F7">
              <w:rPr>
                <w:b/>
                <w:bCs/>
              </w:rPr>
              <w:t>Job Title</w:t>
            </w:r>
          </w:p>
        </w:tc>
        <w:tc>
          <w:tcPr>
            <w:tcW w:w="0" w:type="auto"/>
            <w:vMerge w:val="restart"/>
            <w:shd w:val="clear" w:color="auto" w:fill="FFFFFF"/>
            <w:vAlign w:val="center"/>
            <w:hideMark/>
          </w:tcPr>
          <w:p w14:paraId="0A1D2C24" w14:textId="77777777" w:rsidR="00B840F7" w:rsidRPr="00B840F7" w:rsidRDefault="00B840F7" w:rsidP="00B840F7"/>
        </w:tc>
        <w:tc>
          <w:tcPr>
            <w:tcW w:w="0" w:type="auto"/>
            <w:shd w:val="clear" w:color="auto" w:fill="FFFFFF"/>
            <w:hideMark/>
          </w:tcPr>
          <w:p w14:paraId="1C330679" w14:textId="77777777" w:rsidR="00B840F7" w:rsidRPr="00B840F7" w:rsidRDefault="00B840F7" w:rsidP="00B840F7">
            <w:r w:rsidRPr="00B840F7">
              <w:t>Structural Plans Engineer - Planning &amp; Development</w:t>
            </w:r>
          </w:p>
        </w:tc>
        <w:tc>
          <w:tcPr>
            <w:tcW w:w="0" w:type="auto"/>
            <w:shd w:val="clear" w:color="auto" w:fill="FFFFFF"/>
            <w:hideMark/>
          </w:tcPr>
          <w:p w14:paraId="6C8C0112" w14:textId="77777777" w:rsidR="00B840F7" w:rsidRPr="00B840F7" w:rsidRDefault="00B840F7" w:rsidP="00B840F7">
            <w:r w:rsidRPr="00B840F7">
              <w:rPr>
                <w:b/>
                <w:bCs/>
              </w:rPr>
              <w:t>Full/Part Time</w:t>
            </w:r>
          </w:p>
        </w:tc>
        <w:tc>
          <w:tcPr>
            <w:tcW w:w="0" w:type="auto"/>
            <w:shd w:val="clear" w:color="auto" w:fill="FFFFFF"/>
            <w:vAlign w:val="center"/>
            <w:hideMark/>
          </w:tcPr>
          <w:p w14:paraId="5211FF12" w14:textId="77777777" w:rsidR="00B840F7" w:rsidRPr="00B840F7" w:rsidRDefault="00B840F7" w:rsidP="00B840F7"/>
        </w:tc>
        <w:tc>
          <w:tcPr>
            <w:tcW w:w="0" w:type="auto"/>
            <w:shd w:val="clear" w:color="auto" w:fill="FFFFFF"/>
            <w:hideMark/>
          </w:tcPr>
          <w:p w14:paraId="17732A96" w14:textId="77777777" w:rsidR="00B840F7" w:rsidRPr="00B840F7" w:rsidRDefault="00B840F7" w:rsidP="00B840F7">
            <w:r w:rsidRPr="00B840F7">
              <w:t>Full-Time</w:t>
            </w:r>
          </w:p>
        </w:tc>
      </w:tr>
      <w:tr w:rsidR="00B840F7" w:rsidRPr="00B840F7" w14:paraId="7DF4F55D" w14:textId="77777777">
        <w:trPr>
          <w:trHeight w:val="255"/>
          <w:tblCellSpacing w:w="0" w:type="dxa"/>
        </w:trPr>
        <w:tc>
          <w:tcPr>
            <w:tcW w:w="0" w:type="auto"/>
            <w:shd w:val="clear" w:color="auto" w:fill="FFFFFF"/>
            <w:vAlign w:val="center"/>
            <w:hideMark/>
          </w:tcPr>
          <w:p w14:paraId="7603E407" w14:textId="77777777" w:rsidR="00B840F7" w:rsidRPr="00B840F7" w:rsidRDefault="00B840F7" w:rsidP="00B840F7"/>
        </w:tc>
        <w:tc>
          <w:tcPr>
            <w:tcW w:w="0" w:type="auto"/>
            <w:shd w:val="clear" w:color="auto" w:fill="FFFFFF"/>
            <w:hideMark/>
          </w:tcPr>
          <w:p w14:paraId="0E4FE385" w14:textId="77777777" w:rsidR="00B840F7" w:rsidRPr="00B840F7" w:rsidRDefault="00B840F7" w:rsidP="00B840F7">
            <w:r w:rsidRPr="00B840F7">
              <w:rPr>
                <w:b/>
                <w:bCs/>
              </w:rPr>
              <w:t>Job ID</w:t>
            </w:r>
          </w:p>
        </w:tc>
        <w:tc>
          <w:tcPr>
            <w:tcW w:w="0" w:type="auto"/>
            <w:vMerge w:val="restart"/>
            <w:shd w:val="clear" w:color="auto" w:fill="FFFFFF"/>
            <w:hideMark/>
          </w:tcPr>
          <w:p w14:paraId="29D82C46" w14:textId="77777777" w:rsidR="00B840F7" w:rsidRPr="00B840F7" w:rsidRDefault="00B840F7" w:rsidP="00B840F7">
            <w:r w:rsidRPr="00B840F7">
              <w:t>58763</w:t>
            </w:r>
          </w:p>
        </w:tc>
        <w:tc>
          <w:tcPr>
            <w:tcW w:w="0" w:type="auto"/>
            <w:vMerge w:val="restart"/>
            <w:shd w:val="clear" w:color="auto" w:fill="FFFFFF"/>
            <w:hideMark/>
          </w:tcPr>
          <w:p w14:paraId="652753CB" w14:textId="77777777" w:rsidR="00B840F7" w:rsidRPr="00B840F7" w:rsidRDefault="00B840F7" w:rsidP="00B840F7">
            <w:r w:rsidRPr="00B840F7">
              <w:rPr>
                <w:b/>
                <w:bCs/>
              </w:rPr>
              <w:t>Reg/Temp</w:t>
            </w:r>
          </w:p>
        </w:tc>
        <w:tc>
          <w:tcPr>
            <w:tcW w:w="0" w:type="auto"/>
            <w:vMerge w:val="restart"/>
            <w:shd w:val="clear" w:color="auto" w:fill="FFFFFF"/>
            <w:vAlign w:val="center"/>
            <w:hideMark/>
          </w:tcPr>
          <w:p w14:paraId="30C66ED6" w14:textId="77777777" w:rsidR="00B840F7" w:rsidRPr="00B840F7" w:rsidRDefault="00B840F7" w:rsidP="00B840F7"/>
        </w:tc>
        <w:tc>
          <w:tcPr>
            <w:tcW w:w="0" w:type="auto"/>
            <w:vMerge w:val="restart"/>
            <w:shd w:val="clear" w:color="auto" w:fill="FFFFFF"/>
            <w:hideMark/>
          </w:tcPr>
          <w:p w14:paraId="4796C449" w14:textId="77777777" w:rsidR="00B840F7" w:rsidRPr="00B840F7" w:rsidRDefault="00B840F7" w:rsidP="00B840F7">
            <w:r w:rsidRPr="00B840F7">
              <w:t>Regular</w:t>
            </w:r>
          </w:p>
        </w:tc>
      </w:tr>
      <w:tr w:rsidR="00B840F7" w:rsidRPr="00B840F7" w14:paraId="1B938667" w14:textId="77777777">
        <w:trPr>
          <w:trHeight w:val="60"/>
          <w:tblCellSpacing w:w="0" w:type="dxa"/>
        </w:trPr>
        <w:tc>
          <w:tcPr>
            <w:tcW w:w="0" w:type="auto"/>
            <w:shd w:val="clear" w:color="auto" w:fill="FFFFFF"/>
            <w:vAlign w:val="center"/>
            <w:hideMark/>
          </w:tcPr>
          <w:p w14:paraId="3975F09D" w14:textId="77777777" w:rsidR="00B840F7" w:rsidRPr="00B840F7" w:rsidRDefault="00B840F7" w:rsidP="00B840F7"/>
        </w:tc>
        <w:tc>
          <w:tcPr>
            <w:tcW w:w="0" w:type="auto"/>
            <w:vMerge w:val="restart"/>
            <w:shd w:val="clear" w:color="auto" w:fill="FFFFFF"/>
            <w:hideMark/>
          </w:tcPr>
          <w:p w14:paraId="7C9C8C60" w14:textId="77777777" w:rsidR="00B840F7" w:rsidRPr="00B840F7" w:rsidRDefault="00B840F7" w:rsidP="00B840F7">
            <w:r w:rsidRPr="00B840F7">
              <w:rPr>
                <w:b/>
                <w:bCs/>
              </w:rPr>
              <w:t>Job Category</w:t>
            </w:r>
          </w:p>
        </w:tc>
        <w:tc>
          <w:tcPr>
            <w:tcW w:w="0" w:type="auto"/>
            <w:vMerge/>
            <w:shd w:val="clear" w:color="auto" w:fill="FFFFFF"/>
            <w:vAlign w:val="center"/>
            <w:hideMark/>
          </w:tcPr>
          <w:p w14:paraId="1CC23ACF" w14:textId="77777777" w:rsidR="00B840F7" w:rsidRPr="00B840F7" w:rsidRDefault="00B840F7" w:rsidP="00B840F7"/>
        </w:tc>
        <w:tc>
          <w:tcPr>
            <w:tcW w:w="0" w:type="auto"/>
            <w:vMerge/>
            <w:shd w:val="clear" w:color="auto" w:fill="FFFFFF"/>
            <w:vAlign w:val="center"/>
            <w:hideMark/>
          </w:tcPr>
          <w:p w14:paraId="6256DB75" w14:textId="77777777" w:rsidR="00B840F7" w:rsidRPr="00B840F7" w:rsidRDefault="00B840F7" w:rsidP="00B840F7"/>
        </w:tc>
        <w:tc>
          <w:tcPr>
            <w:tcW w:w="0" w:type="auto"/>
            <w:vMerge/>
            <w:shd w:val="clear" w:color="auto" w:fill="FFFFFF"/>
            <w:vAlign w:val="center"/>
            <w:hideMark/>
          </w:tcPr>
          <w:p w14:paraId="392E038D" w14:textId="77777777" w:rsidR="00B840F7" w:rsidRPr="00B840F7" w:rsidRDefault="00B840F7" w:rsidP="00B840F7"/>
        </w:tc>
        <w:tc>
          <w:tcPr>
            <w:tcW w:w="0" w:type="auto"/>
            <w:vMerge/>
            <w:shd w:val="clear" w:color="auto" w:fill="FFFFFF"/>
            <w:vAlign w:val="center"/>
            <w:hideMark/>
          </w:tcPr>
          <w:p w14:paraId="354B0F37" w14:textId="77777777" w:rsidR="00B840F7" w:rsidRPr="00B840F7" w:rsidRDefault="00B840F7" w:rsidP="00B840F7"/>
        </w:tc>
      </w:tr>
      <w:tr w:rsidR="00B840F7" w:rsidRPr="00B840F7" w14:paraId="6CD17F5F" w14:textId="77777777">
        <w:trPr>
          <w:trHeight w:val="405"/>
          <w:tblCellSpacing w:w="0" w:type="dxa"/>
        </w:trPr>
        <w:tc>
          <w:tcPr>
            <w:tcW w:w="0" w:type="auto"/>
            <w:shd w:val="clear" w:color="auto" w:fill="FFFFFF"/>
            <w:vAlign w:val="center"/>
            <w:hideMark/>
          </w:tcPr>
          <w:p w14:paraId="0597D398" w14:textId="77777777" w:rsidR="00B840F7" w:rsidRPr="00B840F7" w:rsidRDefault="00B840F7" w:rsidP="00B840F7"/>
        </w:tc>
        <w:tc>
          <w:tcPr>
            <w:tcW w:w="0" w:type="auto"/>
            <w:vMerge/>
            <w:shd w:val="clear" w:color="auto" w:fill="FFFFFF"/>
            <w:vAlign w:val="center"/>
            <w:hideMark/>
          </w:tcPr>
          <w:p w14:paraId="2C9D2E36" w14:textId="77777777" w:rsidR="00B840F7" w:rsidRPr="00B840F7" w:rsidRDefault="00B840F7" w:rsidP="00B840F7"/>
        </w:tc>
        <w:tc>
          <w:tcPr>
            <w:tcW w:w="0" w:type="auto"/>
            <w:gridSpan w:val="4"/>
            <w:shd w:val="clear" w:color="auto" w:fill="FFFFFF"/>
            <w:hideMark/>
          </w:tcPr>
          <w:p w14:paraId="250285BE" w14:textId="77777777" w:rsidR="00B840F7" w:rsidRPr="00B840F7" w:rsidRDefault="00B840F7" w:rsidP="00B840F7">
            <w:r w:rsidRPr="00B840F7">
              <w:t>Professional &amp; Supervisory</w:t>
            </w:r>
          </w:p>
        </w:tc>
      </w:tr>
      <w:tr w:rsidR="00B840F7" w:rsidRPr="00B840F7" w14:paraId="6347640A" w14:textId="77777777">
        <w:trPr>
          <w:trHeight w:val="300"/>
          <w:tblCellSpacing w:w="0" w:type="dxa"/>
        </w:trPr>
        <w:tc>
          <w:tcPr>
            <w:tcW w:w="0" w:type="auto"/>
            <w:shd w:val="clear" w:color="auto" w:fill="FFFFFF"/>
            <w:vAlign w:val="center"/>
            <w:hideMark/>
          </w:tcPr>
          <w:p w14:paraId="3C1045F0" w14:textId="77777777" w:rsidR="00B840F7" w:rsidRPr="00B840F7" w:rsidRDefault="00B840F7" w:rsidP="00B840F7"/>
        </w:tc>
        <w:tc>
          <w:tcPr>
            <w:tcW w:w="0" w:type="auto"/>
            <w:gridSpan w:val="5"/>
            <w:shd w:val="clear" w:color="auto" w:fill="FFFFFF"/>
            <w:hideMark/>
          </w:tcPr>
          <w:p w14:paraId="5757EDB7" w14:textId="77777777" w:rsidR="00B840F7" w:rsidRPr="00B840F7" w:rsidRDefault="00933FDE" w:rsidP="00B840F7">
            <w:r>
              <w:pict w14:anchorId="461DCE6D">
                <v:rect id="_x0000_i1025" style="width:468pt;height:.75pt" o:hrstd="t" o:hr="t" fillcolor="#a0a0a0" stroked="f"/>
              </w:pict>
            </w:r>
          </w:p>
        </w:tc>
      </w:tr>
      <w:tr w:rsidR="00B840F7" w:rsidRPr="00B840F7" w14:paraId="5E2E3E68" w14:textId="77777777">
        <w:trPr>
          <w:trHeight w:val="360"/>
          <w:tblCellSpacing w:w="0" w:type="dxa"/>
        </w:trPr>
        <w:tc>
          <w:tcPr>
            <w:tcW w:w="0" w:type="auto"/>
            <w:shd w:val="clear" w:color="auto" w:fill="FFFFFF"/>
            <w:vAlign w:val="center"/>
            <w:hideMark/>
          </w:tcPr>
          <w:p w14:paraId="44D5B650" w14:textId="77777777" w:rsidR="00B840F7" w:rsidRPr="00B840F7" w:rsidRDefault="00B840F7" w:rsidP="00B840F7"/>
        </w:tc>
        <w:tc>
          <w:tcPr>
            <w:tcW w:w="0" w:type="auto"/>
            <w:gridSpan w:val="5"/>
            <w:shd w:val="clear" w:color="auto" w:fill="FFFFFF"/>
            <w:hideMark/>
          </w:tcPr>
          <w:p w14:paraId="55BFFD5E" w14:textId="77777777" w:rsidR="00B840F7" w:rsidRPr="00B840F7" w:rsidRDefault="00B840F7" w:rsidP="00B840F7">
            <w:r w:rsidRPr="00B840F7">
              <w:rPr>
                <w:b/>
                <w:bCs/>
              </w:rPr>
              <w:t>ABOUT THIS POSITION</w:t>
            </w:r>
          </w:p>
          <w:p w14:paraId="4167E4FA" w14:textId="77777777" w:rsidR="00B840F7" w:rsidRPr="00B840F7" w:rsidRDefault="00B840F7" w:rsidP="00B840F7">
            <w:r w:rsidRPr="00B840F7">
              <w:t>The Planning &amp; Development Department guides the physical development of the city by preserving our historic sites, planning what can be built where, and ensuring safe construction of buildings and infrastructure. A host of advisory and governing bodies of residents as well as elected officials provide oversight as the city grows and needs arise. The process is governed through development and enforcement of city codes and ordinances.</w:t>
            </w:r>
          </w:p>
          <w:p w14:paraId="49C81EE4" w14:textId="77777777" w:rsidR="00B840F7" w:rsidRPr="00B840F7" w:rsidRDefault="00B840F7" w:rsidP="00B840F7">
            <w:r w:rsidRPr="00B840F7">
              <w:t xml:space="preserve">The City of Phoenix Planning and Development Department is seeking a Structural Plans Engineer to review and examine complex </w:t>
            </w:r>
            <w:proofErr w:type="gramStart"/>
            <w:r w:rsidRPr="00B840F7">
              <w:t>building construction</w:t>
            </w:r>
            <w:proofErr w:type="gramEnd"/>
            <w:r w:rsidRPr="00B840F7">
              <w:t xml:space="preserve"> plans for compliance with adopted codes and ordinances. Advice and guidance </w:t>
            </w:r>
            <w:proofErr w:type="gramStart"/>
            <w:r w:rsidRPr="00B840F7">
              <w:t>is</w:t>
            </w:r>
            <w:proofErr w:type="gramEnd"/>
            <w:r w:rsidRPr="00B840F7">
              <w:t xml:space="preserve"> provided to architects, engineers, and contractors related to the interpretation of the Phoenix Building Construction Code and in resolving complicated code issues. Technical expertise is exercised to develop and maintain consistency among plan review and inspection staff.</w:t>
            </w:r>
          </w:p>
          <w:p w14:paraId="1D55E307" w14:textId="77777777" w:rsidR="00B840F7" w:rsidRPr="00B840F7" w:rsidRDefault="00B840F7" w:rsidP="00B840F7">
            <w:r w:rsidRPr="00B840F7">
              <w:rPr>
                <w:b/>
                <w:bCs/>
              </w:rPr>
              <w:t>IDEAL CANDIDATE</w:t>
            </w:r>
          </w:p>
          <w:p w14:paraId="02F340FD" w14:textId="77777777" w:rsidR="00B840F7" w:rsidRPr="00B840F7" w:rsidRDefault="00B840F7" w:rsidP="00B840F7">
            <w:pPr>
              <w:numPr>
                <w:ilvl w:val="0"/>
                <w:numId w:val="1"/>
              </w:numPr>
            </w:pPr>
            <w:r w:rsidRPr="00B840F7">
              <w:t>Ability to use digital design and plan review markup software (</w:t>
            </w:r>
            <w:proofErr w:type="gramStart"/>
            <w:r w:rsidRPr="00B840F7">
              <w:t>i.e..</w:t>
            </w:r>
            <w:proofErr w:type="gramEnd"/>
            <w:r w:rsidRPr="00B840F7">
              <w:t xml:space="preserve"> Bluebeam, </w:t>
            </w:r>
            <w:proofErr w:type="spellStart"/>
            <w:r w:rsidRPr="00B840F7">
              <w:t>projectdox</w:t>
            </w:r>
            <w:proofErr w:type="spellEnd"/>
            <w:r w:rsidRPr="00B840F7">
              <w:t>, AutoCAD, etc.).</w:t>
            </w:r>
          </w:p>
          <w:p w14:paraId="4910DB4A" w14:textId="77777777" w:rsidR="00B840F7" w:rsidRPr="00B840F7" w:rsidRDefault="00B840F7" w:rsidP="00B840F7">
            <w:pPr>
              <w:numPr>
                <w:ilvl w:val="0"/>
                <w:numId w:val="1"/>
              </w:numPr>
            </w:pPr>
            <w:r w:rsidRPr="00B840F7">
              <w:t>Ability to provide written and verbal communication related to the interpretation of the Phoenix Building Construction Code to resolve complicated code related issues.</w:t>
            </w:r>
          </w:p>
          <w:p w14:paraId="26B97443" w14:textId="77777777" w:rsidR="00B840F7" w:rsidRPr="00B840F7" w:rsidRDefault="00B840F7" w:rsidP="00B840F7">
            <w:pPr>
              <w:numPr>
                <w:ilvl w:val="0"/>
                <w:numId w:val="1"/>
              </w:numPr>
            </w:pPr>
            <w:r w:rsidRPr="00B840F7">
              <w:t>Knowledge of plan review and examining complex building construction documents prepared by a structural engineer for compliance with adopted codes and ordinances.</w:t>
            </w:r>
          </w:p>
          <w:p w14:paraId="33ADF8AB" w14:textId="77777777" w:rsidR="00B840F7" w:rsidRPr="00B840F7" w:rsidRDefault="00B840F7" w:rsidP="00B840F7">
            <w:pPr>
              <w:numPr>
                <w:ilvl w:val="0"/>
                <w:numId w:val="1"/>
              </w:numPr>
            </w:pPr>
            <w:r w:rsidRPr="00B840F7">
              <w:t>Knowledge of International Building Code (IBC) and construction codes.</w:t>
            </w:r>
          </w:p>
          <w:p w14:paraId="676558DE" w14:textId="77777777" w:rsidR="00B840F7" w:rsidRPr="00B840F7" w:rsidRDefault="00B840F7" w:rsidP="00B840F7">
            <w:r w:rsidRPr="00B840F7">
              <w:rPr>
                <w:b/>
                <w:bCs/>
              </w:rPr>
              <w:t>Pay Range Explanation:</w:t>
            </w:r>
          </w:p>
          <w:p w14:paraId="360F35F5" w14:textId="77777777" w:rsidR="00B840F7" w:rsidRPr="00B840F7" w:rsidRDefault="00B840F7" w:rsidP="00B840F7">
            <w:pPr>
              <w:numPr>
                <w:ilvl w:val="0"/>
                <w:numId w:val="2"/>
              </w:numPr>
            </w:pPr>
            <w:r w:rsidRPr="00B840F7">
              <w:t>Pay range is the entire compensation range for the position classification.</w:t>
            </w:r>
          </w:p>
          <w:p w14:paraId="0095D4C5" w14:textId="77777777" w:rsidR="00B840F7" w:rsidRPr="00B840F7" w:rsidRDefault="00B840F7" w:rsidP="00B840F7">
            <w:pPr>
              <w:numPr>
                <w:ilvl w:val="0"/>
                <w:numId w:val="2"/>
              </w:numPr>
            </w:pPr>
            <w:r w:rsidRPr="00B840F7">
              <w:t>Hiring range is an estimate of where you can receive an offer. The actual salary offer will carefully consider a wide range of factors, including your skills, qualifications, experience, education, licenses, training, and internal equity.</w:t>
            </w:r>
          </w:p>
          <w:p w14:paraId="0F10381A" w14:textId="77777777" w:rsidR="00B840F7" w:rsidRPr="00B840F7" w:rsidRDefault="00B840F7" w:rsidP="00B840F7">
            <w:r w:rsidRPr="00B840F7">
              <w:rPr>
                <w:b/>
                <w:bCs/>
              </w:rPr>
              <w:t>BENEFITS</w:t>
            </w:r>
          </w:p>
          <w:p w14:paraId="7C44E934" w14:textId="77777777" w:rsidR="00B840F7" w:rsidRPr="00B840F7" w:rsidRDefault="00B840F7" w:rsidP="00B840F7">
            <w:r w:rsidRPr="00B840F7">
              <w:t>A comprehensive benefits package is offered which includes:</w:t>
            </w:r>
          </w:p>
          <w:p w14:paraId="7AB3583A" w14:textId="77777777" w:rsidR="00B840F7" w:rsidRPr="00B840F7" w:rsidRDefault="00B840F7" w:rsidP="00B840F7">
            <w:pPr>
              <w:numPr>
                <w:ilvl w:val="0"/>
                <w:numId w:val="3"/>
              </w:numPr>
            </w:pPr>
            <w:r w:rsidRPr="00B840F7">
              <w:t>Traditional pension with employer and employee contributions, click here for more details: </w:t>
            </w:r>
            <w:hyperlink r:id="rId5" w:tgtFrame="_blank" w:history="1">
              <w:r w:rsidRPr="00B840F7">
                <w:rPr>
                  <w:rStyle w:val="Hyperlink"/>
                </w:rPr>
                <w:t>Pension Information</w:t>
              </w:r>
            </w:hyperlink>
          </w:p>
          <w:p w14:paraId="4D4C93B1" w14:textId="77777777" w:rsidR="00B840F7" w:rsidRPr="00B840F7" w:rsidRDefault="00B840F7" w:rsidP="00B840F7">
            <w:pPr>
              <w:numPr>
                <w:ilvl w:val="0"/>
                <w:numId w:val="3"/>
              </w:numPr>
            </w:pPr>
            <w:r w:rsidRPr="00B840F7">
              <w:t>401(a) and 457 plans with employer contributions</w:t>
            </w:r>
          </w:p>
          <w:p w14:paraId="0DCAD96D" w14:textId="77777777" w:rsidR="00B840F7" w:rsidRPr="00B840F7" w:rsidRDefault="00B840F7" w:rsidP="00B840F7">
            <w:pPr>
              <w:numPr>
                <w:ilvl w:val="0"/>
                <w:numId w:val="3"/>
              </w:numPr>
            </w:pPr>
            <w:r w:rsidRPr="00B840F7">
              <w:t>Choice of generous medical HMO, PPO, or HSA/HDHP plans</w:t>
            </w:r>
          </w:p>
          <w:p w14:paraId="3A03E232" w14:textId="77777777" w:rsidR="00B840F7" w:rsidRPr="00B840F7" w:rsidRDefault="00B840F7" w:rsidP="00B840F7">
            <w:pPr>
              <w:numPr>
                <w:ilvl w:val="0"/>
                <w:numId w:val="3"/>
              </w:numPr>
            </w:pPr>
            <w:r w:rsidRPr="00B840F7">
              <w:t>Medical enrollment includes a monthly $150 City contribution to a Post-Employment Health Plan</w:t>
            </w:r>
          </w:p>
          <w:p w14:paraId="42096976" w14:textId="77777777" w:rsidR="00B840F7" w:rsidRPr="00B840F7" w:rsidRDefault="00B840F7" w:rsidP="00B840F7">
            <w:pPr>
              <w:numPr>
                <w:ilvl w:val="0"/>
                <w:numId w:val="3"/>
              </w:numPr>
            </w:pPr>
            <w:r w:rsidRPr="00B840F7">
              <w:t>Wellness incentive of up to $720 annually</w:t>
            </w:r>
          </w:p>
          <w:p w14:paraId="7E1FB0C6" w14:textId="77777777" w:rsidR="00B840F7" w:rsidRPr="00B840F7" w:rsidRDefault="00B840F7" w:rsidP="00B840F7">
            <w:pPr>
              <w:numPr>
                <w:ilvl w:val="0"/>
                <w:numId w:val="3"/>
              </w:numPr>
            </w:pPr>
            <w:r w:rsidRPr="00B840F7">
              <w:t>Dental, vision, and life insurance options</w:t>
            </w:r>
          </w:p>
          <w:p w14:paraId="20CDA520" w14:textId="77777777" w:rsidR="00B840F7" w:rsidRPr="00B840F7" w:rsidRDefault="00B840F7" w:rsidP="00B840F7">
            <w:pPr>
              <w:numPr>
                <w:ilvl w:val="0"/>
                <w:numId w:val="3"/>
              </w:numPr>
            </w:pPr>
            <w:r w:rsidRPr="00B840F7">
              <w:t xml:space="preserve">Employer </w:t>
            </w:r>
            <w:proofErr w:type="gramStart"/>
            <w:r w:rsidRPr="00B840F7">
              <w:t>paid</w:t>
            </w:r>
            <w:proofErr w:type="gramEnd"/>
            <w:r w:rsidRPr="00B840F7">
              <w:t xml:space="preserve"> long-term </w:t>
            </w:r>
            <w:proofErr w:type="gramStart"/>
            <w:r w:rsidRPr="00B840F7">
              <w:t>disability</w:t>
            </w:r>
            <w:proofErr w:type="gramEnd"/>
          </w:p>
          <w:p w14:paraId="0C448695" w14:textId="77777777" w:rsidR="00B840F7" w:rsidRPr="00B840F7" w:rsidRDefault="00B840F7" w:rsidP="00B840F7">
            <w:pPr>
              <w:numPr>
                <w:ilvl w:val="0"/>
                <w:numId w:val="3"/>
              </w:numPr>
            </w:pPr>
            <w:r w:rsidRPr="00B840F7">
              <w:t>Free Bus/light rail pass</w:t>
            </w:r>
          </w:p>
          <w:p w14:paraId="3BEBC052" w14:textId="77777777" w:rsidR="00B840F7" w:rsidRPr="00B840F7" w:rsidRDefault="00B840F7" w:rsidP="00B840F7">
            <w:pPr>
              <w:numPr>
                <w:ilvl w:val="0"/>
                <w:numId w:val="3"/>
              </w:numPr>
            </w:pPr>
            <w:r w:rsidRPr="00B840F7">
              <w:t>Tuition reimbursement program up to $6,500 per year</w:t>
            </w:r>
          </w:p>
          <w:p w14:paraId="5E3DDA7C" w14:textId="77777777" w:rsidR="00B840F7" w:rsidRPr="00B840F7" w:rsidRDefault="00B840F7" w:rsidP="00B840F7">
            <w:pPr>
              <w:numPr>
                <w:ilvl w:val="0"/>
                <w:numId w:val="3"/>
              </w:numPr>
            </w:pPr>
            <w:r w:rsidRPr="00B840F7">
              <w:t>Paid time off includes 13.5 paid holidays, 12 vacation days, and 15 sick days and personal leave days</w:t>
            </w:r>
          </w:p>
          <w:p w14:paraId="05F3B8F1" w14:textId="77777777" w:rsidR="00B840F7" w:rsidRPr="00B840F7" w:rsidRDefault="00B840F7" w:rsidP="00B840F7">
            <w:pPr>
              <w:numPr>
                <w:ilvl w:val="0"/>
                <w:numId w:val="3"/>
              </w:numPr>
            </w:pPr>
            <w:r w:rsidRPr="00B840F7">
              <w:t>Paid Parental Leave for eligible employees up to 480 hours (12 weeks) of paid leave for the birth, adoption, or foster care placement of a child during a 12-month period</w:t>
            </w:r>
          </w:p>
          <w:p w14:paraId="720AAC9F" w14:textId="77777777" w:rsidR="00B840F7" w:rsidRPr="00B840F7" w:rsidRDefault="00B840F7" w:rsidP="00B840F7">
            <w:pPr>
              <w:numPr>
                <w:ilvl w:val="0"/>
                <w:numId w:val="3"/>
              </w:numPr>
            </w:pPr>
            <w:r w:rsidRPr="00B840F7">
              <w:t>Federal Student Loan Forgiveness offered through </w:t>
            </w:r>
            <w:hyperlink r:id="rId6" w:tgtFrame="_blank" w:history="1">
              <w:r w:rsidRPr="00B840F7">
                <w:rPr>
                  <w:rStyle w:val="Hyperlink"/>
                </w:rPr>
                <w:t>Savi</w:t>
              </w:r>
            </w:hyperlink>
          </w:p>
          <w:p w14:paraId="1E8D3D02" w14:textId="77777777" w:rsidR="00B840F7" w:rsidRPr="00B840F7" w:rsidRDefault="00B840F7" w:rsidP="00B840F7">
            <w:r w:rsidRPr="00B840F7">
              <w:t>For more details, visit: </w:t>
            </w:r>
            <w:hyperlink r:id="rId7" w:tgtFrame="_blank" w:history="1">
              <w:r w:rsidRPr="00B840F7">
                <w:rPr>
                  <w:rStyle w:val="Hyperlink"/>
                </w:rPr>
                <w:t>Unit 007 Benefits</w:t>
              </w:r>
            </w:hyperlink>
          </w:p>
          <w:p w14:paraId="2B6A4946" w14:textId="77777777" w:rsidR="00B840F7" w:rsidRPr="00B840F7" w:rsidRDefault="00B840F7" w:rsidP="00B840F7">
            <w:r w:rsidRPr="00B840F7">
              <w:rPr>
                <w:b/>
                <w:bCs/>
              </w:rPr>
              <w:t>MINIMUM QUALIFICATIONS</w:t>
            </w:r>
          </w:p>
          <w:p w14:paraId="2789CA36" w14:textId="77777777" w:rsidR="00B840F7" w:rsidRPr="00B840F7" w:rsidRDefault="00B840F7" w:rsidP="00B840F7">
            <w:pPr>
              <w:numPr>
                <w:ilvl w:val="0"/>
                <w:numId w:val="4"/>
              </w:numPr>
            </w:pPr>
            <w:r w:rsidRPr="00B840F7">
              <w:t>Three years of experience in the building construction industry relating to structural engineering for buildings or similar structures.</w:t>
            </w:r>
          </w:p>
          <w:p w14:paraId="6C1F53E7" w14:textId="77777777" w:rsidR="00B840F7" w:rsidRPr="00B840F7" w:rsidRDefault="00B840F7" w:rsidP="00B840F7">
            <w:pPr>
              <w:numPr>
                <w:ilvl w:val="0"/>
                <w:numId w:val="4"/>
              </w:numPr>
            </w:pPr>
            <w:r w:rsidRPr="00B840F7">
              <w:t>Bachelor's degree in civil or structural engineering or a related field.</w:t>
            </w:r>
          </w:p>
          <w:p w14:paraId="08E2C067" w14:textId="77777777" w:rsidR="00B840F7" w:rsidRPr="00B840F7" w:rsidRDefault="00B840F7" w:rsidP="00B840F7">
            <w:pPr>
              <w:numPr>
                <w:ilvl w:val="0"/>
                <w:numId w:val="4"/>
              </w:numPr>
            </w:pPr>
            <w:r w:rsidRPr="00B840F7">
              <w:t>Other combinations of experience and education that meet the minimum requirements may be substituted.</w:t>
            </w:r>
          </w:p>
          <w:p w14:paraId="7DFBF014" w14:textId="77777777" w:rsidR="00B840F7" w:rsidRPr="00B840F7" w:rsidRDefault="00B840F7" w:rsidP="00B840F7">
            <w:pPr>
              <w:numPr>
                <w:ilvl w:val="0"/>
                <w:numId w:val="4"/>
              </w:numPr>
            </w:pPr>
            <w:r w:rsidRPr="00B840F7">
              <w:t>By the end of probation, must meet the following </w:t>
            </w:r>
            <w:r w:rsidRPr="00B840F7">
              <w:rPr>
                <w:b/>
                <w:bCs/>
                <w:u w:val="single"/>
              </w:rPr>
              <w:t>two</w:t>
            </w:r>
            <w:r w:rsidRPr="00B840F7">
              <w:t> requirements: </w:t>
            </w:r>
          </w:p>
          <w:p w14:paraId="4536261A" w14:textId="77777777" w:rsidR="00B840F7" w:rsidRPr="00B840F7" w:rsidRDefault="00B840F7" w:rsidP="00B840F7">
            <w:pPr>
              <w:numPr>
                <w:ilvl w:val="1"/>
                <w:numId w:val="4"/>
              </w:numPr>
            </w:pPr>
            <w:r w:rsidRPr="00B840F7">
              <w:t>Registered Professional Engineer / Structural or Civil (PE) in the State of Arizona </w:t>
            </w:r>
          </w:p>
          <w:p w14:paraId="49609095" w14:textId="77777777" w:rsidR="00B840F7" w:rsidRPr="00B840F7" w:rsidRDefault="00B840F7" w:rsidP="00B840F7">
            <w:pPr>
              <w:numPr>
                <w:ilvl w:val="1"/>
                <w:numId w:val="4"/>
              </w:numPr>
            </w:pPr>
            <w:r w:rsidRPr="00B840F7">
              <w:t>ICC Building Plans Examiner (B3)</w:t>
            </w:r>
          </w:p>
          <w:p w14:paraId="18977581" w14:textId="77777777" w:rsidR="00B840F7" w:rsidRPr="00B840F7" w:rsidRDefault="00B840F7" w:rsidP="00B840F7">
            <w:pPr>
              <w:numPr>
                <w:ilvl w:val="0"/>
                <w:numId w:val="4"/>
              </w:numPr>
            </w:pPr>
            <w:r w:rsidRPr="00B840F7">
              <w:t>All finalists for positions are subject to a criminal background check applicable to the department or position.</w:t>
            </w:r>
          </w:p>
          <w:p w14:paraId="05839362" w14:textId="77777777" w:rsidR="00B840F7" w:rsidRPr="00B840F7" w:rsidRDefault="00B840F7" w:rsidP="00B840F7">
            <w:pPr>
              <w:numPr>
                <w:ilvl w:val="0"/>
                <w:numId w:val="4"/>
              </w:numPr>
            </w:pPr>
            <w:r w:rsidRPr="00B840F7">
              <w:t xml:space="preserve">Some positions require the use of personal or City vehicles on City business. Individuals must be physically capable of operating the vehicles safely, possess a valid driver's license and have an acceptable driving record. Use of a personal vehicle for City business will be prohibited if the employee is not authorized to drive a </w:t>
            </w:r>
            <w:proofErr w:type="gramStart"/>
            <w:r w:rsidRPr="00B840F7">
              <w:t>City</w:t>
            </w:r>
            <w:proofErr w:type="gramEnd"/>
            <w:r w:rsidRPr="00B840F7">
              <w:t xml:space="preserve"> vehicle or if the employee does not have personal insurance coverage.</w:t>
            </w:r>
          </w:p>
          <w:p w14:paraId="23B9CEF3" w14:textId="77777777" w:rsidR="00B840F7" w:rsidRPr="00B840F7" w:rsidRDefault="00B840F7" w:rsidP="00B840F7">
            <w:pPr>
              <w:numPr>
                <w:ilvl w:val="0"/>
                <w:numId w:val="4"/>
              </w:numPr>
            </w:pPr>
            <w:r w:rsidRPr="00B840F7">
              <w:t>For information regarding pre-screening and driving positions, </w:t>
            </w:r>
            <w:hyperlink r:id="rId8" w:tgtFrame="_blank" w:history="1">
              <w:r w:rsidRPr="00B840F7">
                <w:rPr>
                  <w:rStyle w:val="Hyperlink"/>
                </w:rPr>
                <w:t>click here</w:t>
              </w:r>
            </w:hyperlink>
            <w:r w:rsidRPr="00B840F7">
              <w:t>.</w:t>
            </w:r>
          </w:p>
          <w:p w14:paraId="2A450A88" w14:textId="77777777" w:rsidR="00B840F7" w:rsidRPr="00B840F7" w:rsidRDefault="00B840F7" w:rsidP="00B840F7">
            <w:pPr>
              <w:numPr>
                <w:ilvl w:val="0"/>
                <w:numId w:val="4"/>
              </w:numPr>
            </w:pPr>
            <w:r w:rsidRPr="00B840F7">
              <w:t xml:space="preserve">The </w:t>
            </w:r>
            <w:proofErr w:type="gramStart"/>
            <w:r w:rsidRPr="00B840F7">
              <w:t>City</w:t>
            </w:r>
            <w:proofErr w:type="gramEnd"/>
            <w:r w:rsidRPr="00B840F7">
              <w:t xml:space="preserve"> job description can be found </w:t>
            </w:r>
            <w:hyperlink r:id="rId9" w:tgtFrame="_blank" w:history="1">
              <w:r w:rsidRPr="00B840F7">
                <w:rPr>
                  <w:rStyle w:val="Hyperlink"/>
                </w:rPr>
                <w:t>here</w:t>
              </w:r>
            </w:hyperlink>
            <w:r w:rsidRPr="00B840F7">
              <w:t>.</w:t>
            </w:r>
          </w:p>
          <w:p w14:paraId="35B1DD79" w14:textId="77777777" w:rsidR="00B840F7" w:rsidRPr="00B840F7" w:rsidRDefault="00B840F7" w:rsidP="00B840F7">
            <w:r w:rsidRPr="00B840F7">
              <w:rPr>
                <w:b/>
                <w:bCs/>
              </w:rPr>
              <w:t>PREFERRED QUALIFICATIONS</w:t>
            </w:r>
          </w:p>
          <w:p w14:paraId="038A2B2D" w14:textId="77777777" w:rsidR="00B840F7" w:rsidRPr="00B840F7" w:rsidRDefault="00B840F7" w:rsidP="00B840F7">
            <w:r w:rsidRPr="00B840F7">
              <w:t>The minimum qualifications listed above, plus:</w:t>
            </w:r>
          </w:p>
          <w:p w14:paraId="66A70402" w14:textId="77777777" w:rsidR="00B840F7" w:rsidRPr="00B840F7" w:rsidRDefault="00B840F7" w:rsidP="00B840F7">
            <w:pPr>
              <w:numPr>
                <w:ilvl w:val="0"/>
                <w:numId w:val="5"/>
              </w:numPr>
            </w:pPr>
            <w:r w:rsidRPr="00B840F7">
              <w:t>ICC Building Plans Examiner Certification.</w:t>
            </w:r>
          </w:p>
          <w:p w14:paraId="3051B671" w14:textId="77777777" w:rsidR="00B840F7" w:rsidRPr="00B840F7" w:rsidRDefault="00B840F7" w:rsidP="00B840F7">
            <w:pPr>
              <w:numPr>
                <w:ilvl w:val="0"/>
                <w:numId w:val="5"/>
              </w:numPr>
            </w:pPr>
            <w:r w:rsidRPr="00B840F7">
              <w:t>Professional registration in the State of Arizona as a Structural or Civil Professional Engineer (PE).</w:t>
            </w:r>
          </w:p>
          <w:p w14:paraId="49D0CE3D" w14:textId="77777777" w:rsidR="00B840F7" w:rsidRPr="00B840F7" w:rsidRDefault="00B840F7" w:rsidP="00B840F7">
            <w:pPr>
              <w:numPr>
                <w:ilvl w:val="0"/>
                <w:numId w:val="5"/>
              </w:numPr>
            </w:pPr>
            <w:r w:rsidRPr="00B840F7">
              <w:t>Experience with standard building construction materials.</w:t>
            </w:r>
          </w:p>
          <w:p w14:paraId="6A84D50C" w14:textId="77777777" w:rsidR="00B840F7" w:rsidRPr="00B840F7" w:rsidRDefault="00B840F7" w:rsidP="00B840F7">
            <w:pPr>
              <w:numPr>
                <w:ilvl w:val="0"/>
                <w:numId w:val="5"/>
              </w:numPr>
            </w:pPr>
            <w:r w:rsidRPr="00B840F7">
              <w:t>Experience in preparing and interpreting building construction plans.</w:t>
            </w:r>
          </w:p>
          <w:p w14:paraId="04EE13DD" w14:textId="77777777" w:rsidR="00B840F7" w:rsidRPr="00B840F7" w:rsidRDefault="00B840F7" w:rsidP="00B840F7">
            <w:pPr>
              <w:numPr>
                <w:ilvl w:val="0"/>
                <w:numId w:val="5"/>
              </w:numPr>
            </w:pPr>
            <w:r w:rsidRPr="00B840F7">
              <w:t>Experience reviewing structural construction plans.</w:t>
            </w:r>
          </w:p>
          <w:p w14:paraId="3C7CCB58" w14:textId="77777777" w:rsidR="00B840F7" w:rsidRPr="00B840F7" w:rsidRDefault="00B840F7" w:rsidP="00B840F7">
            <w:pPr>
              <w:numPr>
                <w:ilvl w:val="0"/>
                <w:numId w:val="5"/>
              </w:numPr>
            </w:pPr>
            <w:r w:rsidRPr="00B840F7">
              <w:t>Experience with Electronic Plan Review Software.</w:t>
            </w:r>
          </w:p>
          <w:p w14:paraId="1A91C271" w14:textId="77777777" w:rsidR="00B840F7" w:rsidRPr="00B840F7" w:rsidRDefault="00B840F7" w:rsidP="00B840F7">
            <w:pPr>
              <w:numPr>
                <w:ilvl w:val="0"/>
                <w:numId w:val="5"/>
              </w:numPr>
            </w:pPr>
            <w:r w:rsidRPr="00B840F7">
              <w:t>Experience with structural system design (building construction).</w:t>
            </w:r>
          </w:p>
          <w:p w14:paraId="64DD29DD" w14:textId="77777777" w:rsidR="00B840F7" w:rsidRPr="00B840F7" w:rsidRDefault="00B840F7" w:rsidP="00B840F7">
            <w:pPr>
              <w:numPr>
                <w:ilvl w:val="0"/>
                <w:numId w:val="5"/>
              </w:numPr>
            </w:pPr>
            <w:r w:rsidRPr="00B840F7">
              <w:t>Experience using and interpreting engineering software.</w:t>
            </w:r>
          </w:p>
          <w:p w14:paraId="5CB634AD" w14:textId="77777777" w:rsidR="00EB1EA9" w:rsidRDefault="00B840F7" w:rsidP="00B840F7">
            <w:pPr>
              <w:numPr>
                <w:ilvl w:val="0"/>
                <w:numId w:val="5"/>
              </w:numPr>
            </w:pPr>
            <w:r w:rsidRPr="00B840F7">
              <w:t>Experience with field inspections.</w:t>
            </w:r>
          </w:p>
          <w:p w14:paraId="139BE1B3" w14:textId="19563058" w:rsidR="00B840F7" w:rsidRPr="00B840F7" w:rsidRDefault="00EB1EA9" w:rsidP="00B840F7">
            <w:pPr>
              <w:numPr>
                <w:ilvl w:val="0"/>
                <w:numId w:val="5"/>
              </w:numPr>
            </w:pPr>
            <w:r w:rsidRPr="00EB1EA9">
              <w:rPr>
                <w:highlight w:val="yellow"/>
              </w:rPr>
              <w:t xml:space="preserve">Experience with </w:t>
            </w:r>
            <w:r w:rsidRPr="00EB1EA9">
              <w:rPr>
                <w:highlight w:val="yellow"/>
              </w:rPr>
              <w:t>supervising field employees.</w:t>
            </w:r>
            <w:r>
              <w:t xml:space="preserve"> </w:t>
            </w:r>
            <w:r w:rsidR="00B840F7" w:rsidRPr="00B840F7">
              <w:t> </w:t>
            </w:r>
          </w:p>
        </w:tc>
      </w:tr>
    </w:tbl>
    <w:p w14:paraId="21603530" w14:textId="77777777" w:rsidR="007F27CF" w:rsidRDefault="007F27CF"/>
    <w:sectPr w:rsidR="007F27CF" w:rsidSect="00B840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221"/>
    <w:multiLevelType w:val="multilevel"/>
    <w:tmpl w:val="626E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4724C"/>
    <w:multiLevelType w:val="multilevel"/>
    <w:tmpl w:val="37285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A18A0"/>
    <w:multiLevelType w:val="multilevel"/>
    <w:tmpl w:val="B1EC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F6C5F"/>
    <w:multiLevelType w:val="multilevel"/>
    <w:tmpl w:val="897C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52B82"/>
    <w:multiLevelType w:val="multilevel"/>
    <w:tmpl w:val="8B20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397624">
    <w:abstractNumId w:val="0"/>
  </w:num>
  <w:num w:numId="2" w16cid:durableId="917783690">
    <w:abstractNumId w:val="4"/>
  </w:num>
  <w:num w:numId="3" w16cid:durableId="825585802">
    <w:abstractNumId w:val="2"/>
  </w:num>
  <w:num w:numId="4" w16cid:durableId="203450209">
    <w:abstractNumId w:val="1"/>
  </w:num>
  <w:num w:numId="5" w16cid:durableId="1891190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F7"/>
    <w:rsid w:val="00391C12"/>
    <w:rsid w:val="007F27CF"/>
    <w:rsid w:val="00822B50"/>
    <w:rsid w:val="00B840F7"/>
    <w:rsid w:val="00EB0B83"/>
    <w:rsid w:val="00EB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127F"/>
  <w15:chartTrackingRefBased/>
  <w15:docId w15:val="{AE93A6A7-3933-4A4E-A0DC-6033E067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0F7"/>
    <w:rPr>
      <w:rFonts w:eastAsiaTheme="majorEastAsia" w:cstheme="majorBidi"/>
      <w:color w:val="272727" w:themeColor="text1" w:themeTint="D8"/>
    </w:rPr>
  </w:style>
  <w:style w:type="paragraph" w:styleId="Title">
    <w:name w:val="Title"/>
    <w:basedOn w:val="Normal"/>
    <w:next w:val="Normal"/>
    <w:link w:val="TitleChar"/>
    <w:uiPriority w:val="10"/>
    <w:qFormat/>
    <w:rsid w:val="00B84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0F7"/>
    <w:pPr>
      <w:spacing w:before="160"/>
      <w:jc w:val="center"/>
    </w:pPr>
    <w:rPr>
      <w:i/>
      <w:iCs/>
      <w:color w:val="404040" w:themeColor="text1" w:themeTint="BF"/>
    </w:rPr>
  </w:style>
  <w:style w:type="character" w:customStyle="1" w:styleId="QuoteChar">
    <w:name w:val="Quote Char"/>
    <w:basedOn w:val="DefaultParagraphFont"/>
    <w:link w:val="Quote"/>
    <w:uiPriority w:val="29"/>
    <w:rsid w:val="00B840F7"/>
    <w:rPr>
      <w:i/>
      <w:iCs/>
      <w:color w:val="404040" w:themeColor="text1" w:themeTint="BF"/>
    </w:rPr>
  </w:style>
  <w:style w:type="paragraph" w:styleId="ListParagraph">
    <w:name w:val="List Paragraph"/>
    <w:basedOn w:val="Normal"/>
    <w:uiPriority w:val="34"/>
    <w:qFormat/>
    <w:rsid w:val="00B840F7"/>
    <w:pPr>
      <w:ind w:left="720"/>
      <w:contextualSpacing/>
    </w:pPr>
  </w:style>
  <w:style w:type="character" w:styleId="IntenseEmphasis">
    <w:name w:val="Intense Emphasis"/>
    <w:basedOn w:val="DefaultParagraphFont"/>
    <w:uiPriority w:val="21"/>
    <w:qFormat/>
    <w:rsid w:val="00B840F7"/>
    <w:rPr>
      <w:i/>
      <w:iCs/>
      <w:color w:val="0F4761" w:themeColor="accent1" w:themeShade="BF"/>
    </w:rPr>
  </w:style>
  <w:style w:type="paragraph" w:styleId="IntenseQuote">
    <w:name w:val="Intense Quote"/>
    <w:basedOn w:val="Normal"/>
    <w:next w:val="Normal"/>
    <w:link w:val="IntenseQuoteChar"/>
    <w:uiPriority w:val="30"/>
    <w:qFormat/>
    <w:rsid w:val="00B84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0F7"/>
    <w:rPr>
      <w:i/>
      <w:iCs/>
      <w:color w:val="0F4761" w:themeColor="accent1" w:themeShade="BF"/>
    </w:rPr>
  </w:style>
  <w:style w:type="character" w:styleId="IntenseReference">
    <w:name w:val="Intense Reference"/>
    <w:basedOn w:val="DefaultParagraphFont"/>
    <w:uiPriority w:val="32"/>
    <w:qFormat/>
    <w:rsid w:val="00B840F7"/>
    <w:rPr>
      <w:b/>
      <w:bCs/>
      <w:smallCaps/>
      <w:color w:val="0F4761" w:themeColor="accent1" w:themeShade="BF"/>
      <w:spacing w:val="5"/>
    </w:rPr>
  </w:style>
  <w:style w:type="character" w:styleId="Hyperlink">
    <w:name w:val="Hyperlink"/>
    <w:basedOn w:val="DefaultParagraphFont"/>
    <w:uiPriority w:val="99"/>
    <w:unhideWhenUsed/>
    <w:rsid w:val="00B840F7"/>
    <w:rPr>
      <w:color w:val="467886" w:themeColor="hyperlink"/>
      <w:u w:val="single"/>
    </w:rPr>
  </w:style>
  <w:style w:type="character" w:styleId="UnresolvedMention">
    <w:name w:val="Unresolved Mention"/>
    <w:basedOn w:val="DefaultParagraphFont"/>
    <w:uiPriority w:val="99"/>
    <w:semiHidden/>
    <w:unhideWhenUsed/>
    <w:rsid w:val="00B8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oenix.gov/content/dam/phoenix/hrsite/documents/talent-acquisition/Pre-Employment%20Information%209.12.2023.pdf" TargetMode="External"/><Relationship Id="rId3" Type="http://schemas.openxmlformats.org/officeDocument/2006/relationships/settings" Target="settings.xml"/><Relationship Id="rId7" Type="http://schemas.openxmlformats.org/officeDocument/2006/relationships/hyperlink" Target="https://www.phoenix.gov/content/dam/phoenix/hrsite/benefit-category/00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tyofphoenix.bysavi.com/?utm_medium=email&amp;utm_campaign=NF&amp;utm_source=exacttarget&amp;utm_content=RPPT:na:na:na:na:ERP02123&amp;utm_term=662842.314156&amp;WT.dcsvid=314156" TargetMode="External"/><Relationship Id="rId11" Type="http://schemas.openxmlformats.org/officeDocument/2006/relationships/theme" Target="theme/theme1.xml"/><Relationship Id="rId5" Type="http://schemas.openxmlformats.org/officeDocument/2006/relationships/hyperlink" Target="https://www.phoenix.gov/content/dam/phoenix/hrsite/documents/talent-acquisition/Pension%20Information.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hoenix.gov/content/dam/phoenix/hrsite/jobdesc/235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810</Words>
  <Characters>4622</Characters>
  <Application>Microsoft Office Word</Application>
  <DocSecurity>0</DocSecurity>
  <Lines>38</Lines>
  <Paragraphs>10</Paragraphs>
  <ScaleCrop>false</ScaleCrop>
  <Company>City of Phoenix</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Smitha Augustine</dc:creator>
  <cp:keywords/>
  <dc:description/>
  <cp:lastModifiedBy>Smitha Augustine</cp:lastModifiedBy>
  <cp:revision>1</cp:revision>
  <dcterms:created xsi:type="dcterms:W3CDTF">2026-06-01T22:38:00Z</dcterms:created>
  <dcterms:modified xsi:type="dcterms:W3CDTF">2026-06-01T22:42:00Z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31beb437-6bd2-4998-8ba0-85aa975fdb31</vt:lpwstr>
  </property>
</Properties>
</file>